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EB751" w14:textId="6B9C2777" w:rsidR="00B438FD" w:rsidRPr="00886F36" w:rsidRDefault="00026E0D" w:rsidP="00DD730F">
      <w:pPr>
        <w:pStyle w:val="Heading5"/>
        <w:tabs>
          <w:tab w:val="left" w:pos="90"/>
        </w:tabs>
        <w:spacing w:line="240" w:lineRule="auto"/>
        <w:ind w:left="90"/>
        <w:jc w:val="left"/>
        <w:rPr>
          <w:color w:val="365F91" w:themeColor="accent1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79B82A" wp14:editId="6969327B">
            <wp:simplePos x="0" y="0"/>
            <wp:positionH relativeFrom="column">
              <wp:posOffset>622300</wp:posOffset>
            </wp:positionH>
            <wp:positionV relativeFrom="paragraph">
              <wp:posOffset>-452120</wp:posOffset>
            </wp:positionV>
            <wp:extent cx="590550" cy="590550"/>
            <wp:effectExtent l="0" t="0" r="0" b="0"/>
            <wp:wrapNone/>
            <wp:docPr id="1768374436" name="Picture 1" descr="Administrative Office of the Illinois Courts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inistrative Office of the Illinois Courts | Linked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EFE6E" w14:textId="225CAC23" w:rsidR="005F680F" w:rsidRPr="003E48CE" w:rsidRDefault="003E48CE" w:rsidP="00CF72D5">
      <w:pPr>
        <w:shd w:val="clear" w:color="auto" w:fill="D9D9D9" w:themeFill="background1" w:themeFillShade="D9"/>
        <w:ind w:right="-270"/>
        <w:jc w:val="center"/>
        <w:rPr>
          <w:b/>
          <w:bCs/>
          <w:color w:val="auto"/>
          <w:sz w:val="36"/>
          <w:szCs w:val="36"/>
        </w:rPr>
      </w:pPr>
      <w:r w:rsidRPr="003E48CE">
        <w:rPr>
          <w:b/>
          <w:bCs/>
          <w:color w:val="auto"/>
          <w:sz w:val="36"/>
          <w:szCs w:val="36"/>
        </w:rPr>
        <w:t xml:space="preserve">Training </w:t>
      </w:r>
      <w:r w:rsidR="0029429D" w:rsidRPr="003E48CE">
        <w:rPr>
          <w:b/>
          <w:bCs/>
          <w:color w:val="auto"/>
          <w:sz w:val="36"/>
          <w:szCs w:val="36"/>
        </w:rPr>
        <w:t>Registration</w:t>
      </w:r>
      <w:r w:rsidR="005F680F" w:rsidRPr="003E48CE">
        <w:rPr>
          <w:b/>
          <w:bCs/>
          <w:color w:val="auto"/>
          <w:sz w:val="36"/>
          <w:szCs w:val="36"/>
        </w:rPr>
        <w:t xml:space="preserve"> Form</w:t>
      </w:r>
      <w:r w:rsidR="00CF72D5">
        <w:rPr>
          <w:b/>
          <w:bCs/>
          <w:color w:val="auto"/>
          <w:sz w:val="36"/>
          <w:szCs w:val="36"/>
        </w:rPr>
        <w:t xml:space="preserve">  </w:t>
      </w:r>
    </w:p>
    <w:p w14:paraId="535DB29F" w14:textId="5E0308A2" w:rsidR="00886F36" w:rsidRPr="003F6F78" w:rsidRDefault="00886F36" w:rsidP="00886F36">
      <w:pPr>
        <w:jc w:val="center"/>
        <w:rPr>
          <w:color w:val="4F6228" w:themeColor="accent3" w:themeShade="80"/>
        </w:rPr>
      </w:pPr>
    </w:p>
    <w:p w14:paraId="0D6DEFAD" w14:textId="77777777" w:rsidR="002B0B0A" w:rsidRDefault="002B0B0A" w:rsidP="00886F36">
      <w:pPr>
        <w:jc w:val="center"/>
        <w:rPr>
          <w:b/>
          <w:color w:val="4A442A" w:themeColor="background2" w:themeShade="40"/>
          <w:sz w:val="32"/>
          <w:szCs w:val="32"/>
        </w:rPr>
      </w:pPr>
      <w:r>
        <w:rPr>
          <w:b/>
          <w:color w:val="4A442A" w:themeColor="background2" w:themeShade="40"/>
          <w:sz w:val="32"/>
          <w:szCs w:val="32"/>
        </w:rPr>
        <w:t>The First Judicial Circuit</w:t>
      </w:r>
    </w:p>
    <w:p w14:paraId="69C1342D" w14:textId="538FDB52" w:rsidR="002B0B0A" w:rsidRDefault="002B0B0A" w:rsidP="00886F36">
      <w:pPr>
        <w:jc w:val="center"/>
        <w:rPr>
          <w:b/>
          <w:color w:val="4A442A" w:themeColor="background2" w:themeShade="40"/>
          <w:sz w:val="32"/>
          <w:szCs w:val="32"/>
        </w:rPr>
      </w:pPr>
      <w:r>
        <w:rPr>
          <w:b/>
          <w:color w:val="4A442A" w:themeColor="background2" w:themeShade="40"/>
          <w:sz w:val="32"/>
          <w:szCs w:val="32"/>
        </w:rPr>
        <w:t>with support from the Illinois Court Improvement Program</w:t>
      </w:r>
    </w:p>
    <w:p w14:paraId="5AF80547" w14:textId="491946E2" w:rsidR="005F680F" w:rsidRDefault="006E7197" w:rsidP="00886F36">
      <w:pPr>
        <w:jc w:val="center"/>
        <w:rPr>
          <w:b/>
          <w:bCs/>
          <w:i/>
          <w:iCs/>
          <w:color w:val="4A442A" w:themeColor="background2" w:themeShade="40"/>
          <w:sz w:val="24"/>
          <w:szCs w:val="24"/>
        </w:rPr>
      </w:pPr>
      <w:r w:rsidRPr="006E7197">
        <w:rPr>
          <w:b/>
          <w:bCs/>
          <w:i/>
          <w:iCs/>
          <w:color w:val="4A442A" w:themeColor="background2" w:themeShade="40"/>
          <w:sz w:val="24"/>
          <w:szCs w:val="24"/>
        </w:rPr>
        <w:t>Presents:</w:t>
      </w:r>
    </w:p>
    <w:p w14:paraId="7E1A7F50" w14:textId="3771FF29" w:rsidR="006E7197" w:rsidRPr="006E7197" w:rsidRDefault="004912AA" w:rsidP="00CF72D5">
      <w:pPr>
        <w:ind w:right="-90"/>
        <w:jc w:val="center"/>
        <w:rPr>
          <w:b/>
          <w:color w:val="4A442A" w:themeColor="background2" w:themeShade="40"/>
          <w:sz w:val="24"/>
          <w:szCs w:val="24"/>
        </w:rPr>
      </w:pPr>
      <w:r w:rsidRPr="004912AA">
        <w:rPr>
          <w:b/>
          <w:noProof/>
          <w:color w:val="4A442A" w:themeColor="background2" w:themeShade="40"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1717730F" wp14:editId="3E3CEA31">
            <wp:simplePos x="0" y="0"/>
            <wp:positionH relativeFrom="column">
              <wp:posOffset>-571500</wp:posOffset>
            </wp:positionH>
            <wp:positionV relativeFrom="paragraph">
              <wp:posOffset>78740</wp:posOffset>
            </wp:positionV>
            <wp:extent cx="6962775" cy="2501900"/>
            <wp:effectExtent l="0" t="0" r="9525" b="0"/>
            <wp:wrapNone/>
            <wp:docPr id="5" name="Picture 2" descr="The Mental Trauma of Children Exposed to Domestic Violence | Children,  Mental Health &amp; Domestic Violence">
              <a:extLst xmlns:a="http://schemas.openxmlformats.org/drawingml/2006/main">
                <a:ext uri="{FF2B5EF4-FFF2-40B4-BE49-F238E27FC236}">
                  <a16:creationId xmlns:a16="http://schemas.microsoft.com/office/drawing/2014/main" id="{812B7CED-51CD-BAFA-89BE-C3AA8AFD85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The Mental Trauma of Children Exposed to Domestic Violence | Children,  Mental Health &amp; Domestic Violence">
                      <a:extLst>
                        <a:ext uri="{FF2B5EF4-FFF2-40B4-BE49-F238E27FC236}">
                          <a16:creationId xmlns:a16="http://schemas.microsoft.com/office/drawing/2014/main" id="{812B7CED-51CD-BAFA-89BE-C3AA8AFD85B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4" t="18245" b="24521"/>
                    <a:stretch/>
                  </pic:blipFill>
                  <pic:spPr bwMode="auto">
                    <a:xfrm>
                      <a:off x="0" y="0"/>
                      <a:ext cx="696277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082">
        <w:rPr>
          <w:b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F8714A" wp14:editId="0A33CBC6">
                <wp:simplePos x="0" y="0"/>
                <wp:positionH relativeFrom="column">
                  <wp:posOffset>-571500</wp:posOffset>
                </wp:positionH>
                <wp:positionV relativeFrom="paragraph">
                  <wp:posOffset>110490</wp:posOffset>
                </wp:positionV>
                <wp:extent cx="6962775" cy="9525"/>
                <wp:effectExtent l="0" t="19050" r="47625" b="47625"/>
                <wp:wrapNone/>
                <wp:docPr id="148738468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EFBB6"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8.7pt" to="503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" strokecolor="#0070c0" strokeweight="4.5pt"/>
            </w:pict>
          </mc:Fallback>
        </mc:AlternateContent>
      </w:r>
    </w:p>
    <w:p w14:paraId="15F33E90" w14:textId="26BC028D" w:rsidR="00263FA5" w:rsidRDefault="00263FA5" w:rsidP="003E48CE">
      <w:pPr>
        <w:jc w:val="center"/>
        <w:rPr>
          <w:b/>
          <w:color w:val="17365D" w:themeColor="text2" w:themeShade="BF"/>
          <w:sz w:val="44"/>
          <w:szCs w:val="44"/>
        </w:rPr>
      </w:pPr>
    </w:p>
    <w:p w14:paraId="417495E4" w14:textId="743AFC70" w:rsidR="00263FA5" w:rsidRDefault="006E7197" w:rsidP="003E48CE">
      <w:pPr>
        <w:jc w:val="center"/>
        <w:rPr>
          <w:b/>
          <w:color w:val="17365D" w:themeColor="text2" w:themeShade="BF"/>
          <w:sz w:val="44"/>
          <w:szCs w:val="44"/>
        </w:rPr>
      </w:pPr>
      <w:r w:rsidRPr="009965E4">
        <w:rPr>
          <w:b/>
          <w:color w:val="17365D" w:themeColor="text2" w:themeShade="BF"/>
          <w:sz w:val="44"/>
          <w:szCs w:val="44"/>
        </w:rPr>
        <w:t xml:space="preserve">Guardian </w:t>
      </w:r>
      <w:r w:rsidRPr="00530CE1">
        <w:rPr>
          <w:b/>
          <w:i/>
          <w:iCs/>
          <w:color w:val="17365D" w:themeColor="text2" w:themeShade="BF"/>
          <w:sz w:val="44"/>
          <w:szCs w:val="44"/>
        </w:rPr>
        <w:t>ad Litem</w:t>
      </w:r>
      <w:r w:rsidRPr="009965E4">
        <w:rPr>
          <w:b/>
          <w:color w:val="17365D" w:themeColor="text2" w:themeShade="BF"/>
          <w:sz w:val="44"/>
          <w:szCs w:val="44"/>
        </w:rPr>
        <w:t xml:space="preserve"> Training</w:t>
      </w:r>
    </w:p>
    <w:p w14:paraId="4C9A58F4" w14:textId="23601480" w:rsidR="00886F36" w:rsidRDefault="00263FA5" w:rsidP="003E48CE">
      <w:pPr>
        <w:jc w:val="center"/>
        <w:rPr>
          <w:noProof/>
          <w:color w:val="17365D" w:themeColor="text2" w:themeShade="BF"/>
          <w:sz w:val="44"/>
          <w:szCs w:val="44"/>
        </w:rPr>
      </w:pPr>
      <w:r>
        <w:rPr>
          <w:b/>
          <w:color w:val="17365D" w:themeColor="text2" w:themeShade="BF"/>
          <w:sz w:val="44"/>
          <w:szCs w:val="44"/>
        </w:rPr>
        <w:t>Live Webinar</w:t>
      </w:r>
      <w:r w:rsidR="003E48CE" w:rsidRPr="009965E4">
        <w:rPr>
          <w:noProof/>
          <w:color w:val="17365D" w:themeColor="text2" w:themeShade="BF"/>
          <w:sz w:val="44"/>
          <w:szCs w:val="44"/>
        </w:rPr>
        <w:t xml:space="preserve"> </w:t>
      </w:r>
    </w:p>
    <w:p w14:paraId="7CDF1BB9" w14:textId="209B388B" w:rsidR="006E7197" w:rsidRPr="00AB681F" w:rsidRDefault="00263FA5" w:rsidP="00263FA5">
      <w:pPr>
        <w:tabs>
          <w:tab w:val="left" w:pos="5010"/>
        </w:tabs>
        <w:rPr>
          <w:b/>
          <w:color w:val="4A442A" w:themeColor="background2" w:themeShade="40"/>
          <w14:textOutline w14:w="9525" w14:cap="rnd" w14:cmpd="thinThick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b/>
          <w:color w:val="4A442A" w:themeColor="background2" w:themeShade="40"/>
          <w14:textOutline w14:w="9525" w14:cap="rnd" w14:cmpd="thinThick" w14:algn="ctr">
            <w14:solidFill>
              <w14:schemeClr w14:val="tx1"/>
            </w14:solidFill>
            <w14:prstDash w14:val="solid"/>
            <w14:bevel/>
          </w14:textOutline>
        </w:rPr>
        <w:tab/>
      </w:r>
    </w:p>
    <w:p w14:paraId="145CA3D6" w14:textId="30551F1B" w:rsidR="00BF6981" w:rsidRPr="00DD730F" w:rsidRDefault="00BF6981" w:rsidP="007B3AE3">
      <w:pPr>
        <w:jc w:val="center"/>
        <w:rPr>
          <w:rFonts w:eastAsia="Calibri"/>
          <w:b/>
          <w:bCs/>
          <w:color w:val="17365D" w:themeColor="text2" w:themeShade="BF"/>
          <w:kern w:val="24"/>
        </w:rPr>
      </w:pPr>
    </w:p>
    <w:p w14:paraId="049E77F3" w14:textId="77777777" w:rsidR="004912AA" w:rsidRPr="004912AA" w:rsidRDefault="004912AA" w:rsidP="004912AA">
      <w:pPr>
        <w:jc w:val="center"/>
        <w:rPr>
          <w:rFonts w:cstheme="minorBidi"/>
          <w:b/>
          <w:bCs/>
          <w:color w:val="17365D" w:themeColor="text2" w:themeShade="BF"/>
          <w:sz w:val="44"/>
          <w:szCs w:val="44"/>
        </w:rPr>
      </w:pPr>
      <w:r w:rsidRPr="004912AA">
        <w:rPr>
          <w:rFonts w:cstheme="minorBidi"/>
          <w:b/>
          <w:bCs/>
          <w:color w:val="17365D" w:themeColor="text2" w:themeShade="BF"/>
          <w:sz w:val="44"/>
          <w:szCs w:val="44"/>
        </w:rPr>
        <w:t>SAFeR: A Systematic Approach to Addressing</w:t>
      </w:r>
      <w:r w:rsidRPr="004912AA">
        <w:rPr>
          <w:rFonts w:cstheme="minorBidi"/>
          <w:b/>
          <w:bCs/>
          <w:color w:val="17365D" w:themeColor="text2" w:themeShade="BF"/>
          <w:sz w:val="44"/>
          <w:szCs w:val="44"/>
        </w:rPr>
        <w:br/>
        <w:t xml:space="preserve"> Intimate Partner Violence (IPV) </w:t>
      </w:r>
      <w:r w:rsidRPr="004912AA">
        <w:rPr>
          <w:rFonts w:cstheme="minorBidi"/>
          <w:b/>
          <w:bCs/>
          <w:color w:val="17365D" w:themeColor="text2" w:themeShade="BF"/>
          <w:sz w:val="44"/>
          <w:szCs w:val="44"/>
        </w:rPr>
        <w:br/>
        <w:t>in Child Custody and Parenting Time Cases</w:t>
      </w:r>
    </w:p>
    <w:p w14:paraId="5853554B" w14:textId="4A1FC2CD" w:rsidR="00B438FD" w:rsidRDefault="00263FA5" w:rsidP="00D87F3D">
      <w:pPr>
        <w:tabs>
          <w:tab w:val="left" w:pos="0"/>
        </w:tabs>
        <w:rPr>
          <w:rFonts w:ascii="GillSans ExtraBold" w:hAnsi="GillSans ExtraBold"/>
          <w:color w:val="4F6228" w:themeColor="accent3" w:themeShade="80"/>
          <w:sz w:val="28"/>
          <w:szCs w:val="28"/>
        </w:rPr>
      </w:pPr>
      <w:r>
        <w:rPr>
          <w:b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B7E4C0" wp14:editId="001D108C">
                <wp:simplePos x="0" y="0"/>
                <wp:positionH relativeFrom="column">
                  <wp:posOffset>-571500</wp:posOffset>
                </wp:positionH>
                <wp:positionV relativeFrom="paragraph">
                  <wp:posOffset>187960</wp:posOffset>
                </wp:positionV>
                <wp:extent cx="6962775" cy="0"/>
                <wp:effectExtent l="0" t="19050" r="47625" b="38100"/>
                <wp:wrapNone/>
                <wp:docPr id="295206922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D80C8" id="Straight Connector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14.8pt" to="503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" strokecolor="#0070c0" strokeweight="4.5pt"/>
            </w:pict>
          </mc:Fallback>
        </mc:AlternateContent>
      </w:r>
    </w:p>
    <w:p w14:paraId="00B6B63A" w14:textId="76DA61E7" w:rsidR="00BF6981" w:rsidRDefault="001E6285" w:rsidP="0012651D">
      <w:pPr>
        <w:jc w:val="both"/>
        <w:rPr>
          <w:sz w:val="24"/>
          <w:szCs w:val="24"/>
        </w:rPr>
      </w:pPr>
      <w:r w:rsidRPr="009965E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5C5921" wp14:editId="6EC26D36">
                <wp:simplePos x="0" y="0"/>
                <wp:positionH relativeFrom="column">
                  <wp:posOffset>70485</wp:posOffset>
                </wp:positionH>
                <wp:positionV relativeFrom="paragraph">
                  <wp:posOffset>67945</wp:posOffset>
                </wp:positionV>
                <wp:extent cx="5492496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49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B2EF0" w14:textId="6EE085EF" w:rsidR="009965E4" w:rsidRPr="009965E4" w:rsidRDefault="00263FA5" w:rsidP="009965E4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</w:rPr>
                              <w:t>Fri</w:t>
                            </w:r>
                            <w:r w:rsidR="009965E4" w:rsidRPr="009965E4">
                              <w:rPr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day, 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</w:rPr>
                              <w:t>Ma</w:t>
                            </w:r>
                            <w:r w:rsidR="004912AA">
                              <w:rPr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912AA">
                              <w:rPr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</w:rPr>
                              <w:t>3</w:t>
                            </w:r>
                            <w:r w:rsidR="009965E4" w:rsidRPr="009965E4">
                              <w:rPr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</w:rPr>
                              <w:t>, 202</w:t>
                            </w:r>
                            <w:r w:rsidR="004912AA">
                              <w:rPr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15ED3FF8" w14:textId="56F7C09D" w:rsidR="009965E4" w:rsidRPr="009965E4" w:rsidRDefault="004912AA" w:rsidP="009965E4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</w:rPr>
                              <w:t>9:0</w:t>
                            </w:r>
                            <w:r w:rsidR="009965E4" w:rsidRPr="009965E4">
                              <w:rPr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am</w:t>
                            </w:r>
                            <w:r w:rsidR="009965E4" w:rsidRPr="009965E4">
                              <w:rPr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</w:rPr>
                              <w:t>12</w:t>
                            </w:r>
                            <w:r w:rsidR="009965E4" w:rsidRPr="009965E4">
                              <w:rPr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</w:rPr>
                              <w:t>:</w:t>
                            </w:r>
                            <w:r w:rsidR="001E6285">
                              <w:rPr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</w:rPr>
                              <w:t>0</w:t>
                            </w:r>
                            <w:r w:rsidR="009965E4" w:rsidRPr="009965E4">
                              <w:rPr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</w:rPr>
                              <w:t>0 pm</w:t>
                            </w:r>
                          </w:p>
                          <w:p w14:paraId="06B282BA" w14:textId="3BB14EAF" w:rsidR="009965E4" w:rsidRPr="009965E4" w:rsidRDefault="009965E4" w:rsidP="009965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965E4">
                              <w:rPr>
                                <w:sz w:val="28"/>
                                <w:szCs w:val="28"/>
                              </w:rPr>
                              <w:t xml:space="preserve">Up to </w:t>
                            </w:r>
                            <w:r w:rsidR="004912AA">
                              <w:rPr>
                                <w:sz w:val="28"/>
                                <w:szCs w:val="28"/>
                              </w:rPr>
                              <w:t>3.0</w:t>
                            </w:r>
                            <w:r w:rsidRPr="009965E4">
                              <w:rPr>
                                <w:sz w:val="28"/>
                                <w:szCs w:val="28"/>
                              </w:rPr>
                              <w:t xml:space="preserve"> CLEs will be awarded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5C59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5.35pt;width:432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" filled="f" stroked="f">
                <v:textbox style="mso-fit-shape-to-text:t">
                  <w:txbxContent>
                    <w:p w14:paraId="09CB2EF0" w14:textId="6EE085EF" w:rsidR="009965E4" w:rsidRPr="009965E4" w:rsidRDefault="00263FA5" w:rsidP="009965E4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36"/>
                          <w:szCs w:val="36"/>
                        </w:rPr>
                        <w:t>Fri</w:t>
                      </w:r>
                      <w:r w:rsidR="009965E4" w:rsidRPr="009965E4">
                        <w:rPr>
                          <w:b/>
                          <w:bCs/>
                          <w:color w:val="17365D" w:themeColor="text2" w:themeShade="BF"/>
                          <w:sz w:val="36"/>
                          <w:szCs w:val="36"/>
                        </w:rPr>
                        <w:t xml:space="preserve">day, 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36"/>
                          <w:szCs w:val="36"/>
                        </w:rPr>
                        <w:t>Ma</w:t>
                      </w:r>
                      <w:r w:rsidR="004912AA">
                        <w:rPr>
                          <w:b/>
                          <w:bCs/>
                          <w:color w:val="17365D" w:themeColor="text2" w:themeShade="BF"/>
                          <w:sz w:val="36"/>
                          <w:szCs w:val="36"/>
                        </w:rPr>
                        <w:t>y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4912AA">
                        <w:rPr>
                          <w:b/>
                          <w:bCs/>
                          <w:color w:val="17365D" w:themeColor="text2" w:themeShade="BF"/>
                          <w:sz w:val="36"/>
                          <w:szCs w:val="36"/>
                        </w:rPr>
                        <w:t>3</w:t>
                      </w:r>
                      <w:r w:rsidR="009965E4" w:rsidRPr="009965E4">
                        <w:rPr>
                          <w:b/>
                          <w:bCs/>
                          <w:color w:val="17365D" w:themeColor="text2" w:themeShade="BF"/>
                          <w:sz w:val="36"/>
                          <w:szCs w:val="36"/>
                        </w:rPr>
                        <w:t>, 202</w:t>
                      </w:r>
                      <w:r w:rsidR="004912AA">
                        <w:rPr>
                          <w:b/>
                          <w:bCs/>
                          <w:color w:val="17365D" w:themeColor="text2" w:themeShade="BF"/>
                          <w:sz w:val="36"/>
                          <w:szCs w:val="36"/>
                        </w:rPr>
                        <w:t>4</w:t>
                      </w:r>
                    </w:p>
                    <w:p w14:paraId="15ED3FF8" w14:textId="56F7C09D" w:rsidR="009965E4" w:rsidRPr="009965E4" w:rsidRDefault="004912AA" w:rsidP="009965E4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36"/>
                          <w:szCs w:val="36"/>
                        </w:rPr>
                        <w:t>9:0</w:t>
                      </w:r>
                      <w:r w:rsidR="009965E4" w:rsidRPr="009965E4">
                        <w:rPr>
                          <w:b/>
                          <w:bCs/>
                          <w:color w:val="17365D" w:themeColor="text2" w:themeShade="BF"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36"/>
                          <w:szCs w:val="36"/>
                        </w:rPr>
                        <w:t xml:space="preserve"> am</w:t>
                      </w:r>
                      <w:r w:rsidR="009965E4" w:rsidRPr="009965E4">
                        <w:rPr>
                          <w:b/>
                          <w:bCs/>
                          <w:color w:val="17365D" w:themeColor="text2" w:themeShade="BF"/>
                          <w:sz w:val="36"/>
                          <w:szCs w:val="36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36"/>
                          <w:szCs w:val="36"/>
                        </w:rPr>
                        <w:t>12</w:t>
                      </w:r>
                      <w:r w:rsidR="009965E4" w:rsidRPr="009965E4">
                        <w:rPr>
                          <w:b/>
                          <w:bCs/>
                          <w:color w:val="17365D" w:themeColor="text2" w:themeShade="BF"/>
                          <w:sz w:val="36"/>
                          <w:szCs w:val="36"/>
                        </w:rPr>
                        <w:t>:</w:t>
                      </w:r>
                      <w:r w:rsidR="001E6285">
                        <w:rPr>
                          <w:b/>
                          <w:bCs/>
                          <w:color w:val="17365D" w:themeColor="text2" w:themeShade="BF"/>
                          <w:sz w:val="36"/>
                          <w:szCs w:val="36"/>
                        </w:rPr>
                        <w:t>0</w:t>
                      </w:r>
                      <w:r w:rsidR="009965E4" w:rsidRPr="009965E4">
                        <w:rPr>
                          <w:b/>
                          <w:bCs/>
                          <w:color w:val="17365D" w:themeColor="text2" w:themeShade="BF"/>
                          <w:sz w:val="36"/>
                          <w:szCs w:val="36"/>
                        </w:rPr>
                        <w:t>0 pm</w:t>
                      </w:r>
                    </w:p>
                    <w:p w14:paraId="06B282BA" w14:textId="3BB14EAF" w:rsidR="009965E4" w:rsidRPr="009965E4" w:rsidRDefault="009965E4" w:rsidP="009965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965E4">
                        <w:rPr>
                          <w:sz w:val="28"/>
                          <w:szCs w:val="28"/>
                        </w:rPr>
                        <w:t xml:space="preserve">Up to </w:t>
                      </w:r>
                      <w:r w:rsidR="004912AA">
                        <w:rPr>
                          <w:sz w:val="28"/>
                          <w:szCs w:val="28"/>
                        </w:rPr>
                        <w:t>3.0</w:t>
                      </w:r>
                      <w:r w:rsidRPr="009965E4">
                        <w:rPr>
                          <w:sz w:val="28"/>
                          <w:szCs w:val="28"/>
                        </w:rPr>
                        <w:t xml:space="preserve"> CLEs will be awarded</w:t>
                      </w:r>
                    </w:p>
                  </w:txbxContent>
                </v:textbox>
              </v:shape>
            </w:pict>
          </mc:Fallback>
        </mc:AlternateContent>
      </w:r>
    </w:p>
    <w:p w14:paraId="30F26692" w14:textId="73BEB95F" w:rsidR="00BF6981" w:rsidRDefault="00BF6981" w:rsidP="00BF6981">
      <w:pPr>
        <w:jc w:val="both"/>
      </w:pPr>
    </w:p>
    <w:p w14:paraId="3EFE7BB3" w14:textId="77777777" w:rsidR="00263FA5" w:rsidRDefault="00263FA5" w:rsidP="00BF6981">
      <w:pPr>
        <w:jc w:val="both"/>
      </w:pPr>
    </w:p>
    <w:p w14:paraId="78022237" w14:textId="77777777" w:rsidR="00263FA5" w:rsidRDefault="00263FA5" w:rsidP="00BF6981">
      <w:pPr>
        <w:jc w:val="both"/>
      </w:pPr>
    </w:p>
    <w:p w14:paraId="4061FBE1" w14:textId="77777777" w:rsidR="00263FA5" w:rsidRDefault="00263FA5" w:rsidP="00BF6981">
      <w:pPr>
        <w:jc w:val="both"/>
      </w:pPr>
    </w:p>
    <w:p w14:paraId="0A94B92D" w14:textId="77777777" w:rsidR="00263FA5" w:rsidRPr="00DD730F" w:rsidRDefault="00263FA5" w:rsidP="00BF6981">
      <w:pPr>
        <w:jc w:val="both"/>
      </w:pPr>
    </w:p>
    <w:p w14:paraId="530A5E85" w14:textId="77777777" w:rsidR="00263FA5" w:rsidRDefault="00263FA5" w:rsidP="00CF72D5">
      <w:pPr>
        <w:ind w:left="270" w:right="360"/>
        <w:jc w:val="both"/>
        <w:rPr>
          <w:sz w:val="24"/>
          <w:szCs w:val="24"/>
        </w:rPr>
      </w:pPr>
    </w:p>
    <w:p w14:paraId="5D05E1C7" w14:textId="5E0EB2B0" w:rsidR="00BA4BED" w:rsidRDefault="002437D8" w:rsidP="001E6285">
      <w:pPr>
        <w:jc w:val="both"/>
        <w:rPr>
          <w:sz w:val="40"/>
          <w:szCs w:val="40"/>
        </w:rPr>
      </w:pPr>
      <w:r w:rsidRPr="0012651D">
        <w:rPr>
          <w:sz w:val="24"/>
          <w:szCs w:val="24"/>
        </w:rPr>
        <w:t xml:space="preserve">To </w:t>
      </w:r>
      <w:r w:rsidR="003E48CE">
        <w:rPr>
          <w:sz w:val="24"/>
          <w:szCs w:val="24"/>
        </w:rPr>
        <w:t>register</w:t>
      </w:r>
      <w:r w:rsidRPr="0012651D">
        <w:rPr>
          <w:sz w:val="24"/>
          <w:szCs w:val="24"/>
        </w:rPr>
        <w:t xml:space="preserve">, please complete </w:t>
      </w:r>
      <w:r w:rsidR="001B3CD7" w:rsidRPr="0012651D">
        <w:rPr>
          <w:sz w:val="24"/>
          <w:szCs w:val="24"/>
        </w:rPr>
        <w:t>this fill</w:t>
      </w:r>
      <w:r w:rsidRPr="0012651D">
        <w:rPr>
          <w:sz w:val="24"/>
          <w:szCs w:val="24"/>
        </w:rPr>
        <w:t xml:space="preserve">able </w:t>
      </w:r>
      <w:r w:rsidR="00BA1D59">
        <w:rPr>
          <w:sz w:val="24"/>
          <w:szCs w:val="24"/>
        </w:rPr>
        <w:t>registration</w:t>
      </w:r>
      <w:r w:rsidRPr="0012651D">
        <w:rPr>
          <w:sz w:val="24"/>
          <w:szCs w:val="24"/>
        </w:rPr>
        <w:t xml:space="preserve"> form </w:t>
      </w:r>
      <w:r w:rsidR="001B3CD7" w:rsidRPr="0012651D">
        <w:rPr>
          <w:sz w:val="24"/>
          <w:szCs w:val="24"/>
        </w:rPr>
        <w:t xml:space="preserve">and </w:t>
      </w:r>
      <w:r w:rsidR="003E48CE">
        <w:rPr>
          <w:sz w:val="24"/>
          <w:szCs w:val="24"/>
        </w:rPr>
        <w:t>return it by</w:t>
      </w:r>
      <w:r w:rsidR="00847BC4" w:rsidRPr="0012651D">
        <w:rPr>
          <w:sz w:val="24"/>
          <w:szCs w:val="24"/>
        </w:rPr>
        <w:t xml:space="preserve"> </w:t>
      </w:r>
      <w:r w:rsidR="001B3CD7" w:rsidRPr="0012651D">
        <w:rPr>
          <w:sz w:val="24"/>
          <w:szCs w:val="24"/>
        </w:rPr>
        <w:t xml:space="preserve">email to </w:t>
      </w:r>
      <w:hyperlink r:id="rId9" w:history="1">
        <w:r w:rsidR="001B3CD7" w:rsidRPr="0012651D">
          <w:rPr>
            <w:rStyle w:val="Hyperlink"/>
            <w:sz w:val="24"/>
            <w:szCs w:val="24"/>
          </w:rPr>
          <w:t>CIPTraining@illinoiscourts.gov</w:t>
        </w:r>
      </w:hyperlink>
      <w:r w:rsidR="001B3CD7" w:rsidRPr="0012651D">
        <w:rPr>
          <w:sz w:val="24"/>
          <w:szCs w:val="24"/>
        </w:rPr>
        <w:t xml:space="preserve"> </w:t>
      </w:r>
      <w:r w:rsidRPr="0012651D">
        <w:rPr>
          <w:sz w:val="24"/>
          <w:szCs w:val="24"/>
        </w:rPr>
        <w:t xml:space="preserve">by </w:t>
      </w:r>
      <w:r w:rsidR="00530CE1">
        <w:rPr>
          <w:b/>
          <w:color w:val="943634" w:themeColor="accent2" w:themeShade="BF"/>
          <w:sz w:val="24"/>
          <w:szCs w:val="24"/>
          <w:u w:val="single"/>
        </w:rPr>
        <w:t>Mon</w:t>
      </w:r>
      <w:r w:rsidR="003E48CE" w:rsidRPr="00CF72D5">
        <w:rPr>
          <w:b/>
          <w:color w:val="943634" w:themeColor="accent2" w:themeShade="BF"/>
          <w:sz w:val="24"/>
          <w:szCs w:val="24"/>
          <w:u w:val="single"/>
        </w:rPr>
        <w:t xml:space="preserve">day, </w:t>
      </w:r>
      <w:r w:rsidR="004912AA">
        <w:rPr>
          <w:b/>
          <w:color w:val="943634" w:themeColor="accent2" w:themeShade="BF"/>
          <w:sz w:val="24"/>
          <w:szCs w:val="24"/>
          <w:u w:val="single"/>
        </w:rPr>
        <w:t>April</w:t>
      </w:r>
      <w:r w:rsidR="00CA119E">
        <w:rPr>
          <w:b/>
          <w:color w:val="943634" w:themeColor="accent2" w:themeShade="BF"/>
          <w:sz w:val="24"/>
          <w:szCs w:val="24"/>
          <w:u w:val="single"/>
        </w:rPr>
        <w:t xml:space="preserve"> </w:t>
      </w:r>
      <w:r w:rsidR="004912AA">
        <w:rPr>
          <w:b/>
          <w:color w:val="943634" w:themeColor="accent2" w:themeShade="BF"/>
          <w:sz w:val="24"/>
          <w:szCs w:val="24"/>
          <w:u w:val="single"/>
        </w:rPr>
        <w:t>29</w:t>
      </w:r>
      <w:r w:rsidR="00CA119E">
        <w:rPr>
          <w:b/>
          <w:color w:val="943634" w:themeColor="accent2" w:themeShade="BF"/>
          <w:sz w:val="24"/>
          <w:szCs w:val="24"/>
          <w:u w:val="single"/>
        </w:rPr>
        <w:t>, 2024</w:t>
      </w:r>
      <w:r w:rsidR="00A46B18" w:rsidRPr="00CF72D5">
        <w:rPr>
          <w:b/>
          <w:color w:val="943634" w:themeColor="accent2" w:themeShade="BF"/>
          <w:sz w:val="24"/>
          <w:szCs w:val="24"/>
          <w:u w:val="single"/>
        </w:rPr>
        <w:t>.</w:t>
      </w:r>
      <w:r w:rsidRPr="0012651D">
        <w:rPr>
          <w:sz w:val="24"/>
          <w:szCs w:val="24"/>
        </w:rPr>
        <w:t xml:space="preserve">  </w:t>
      </w:r>
      <w:r w:rsidR="00CF72D5">
        <w:rPr>
          <w:sz w:val="24"/>
          <w:szCs w:val="24"/>
        </w:rPr>
        <w:t>Registration c</w:t>
      </w:r>
      <w:r w:rsidRPr="0012651D">
        <w:rPr>
          <w:sz w:val="24"/>
          <w:szCs w:val="24"/>
        </w:rPr>
        <w:t>onfirmation will be emailed</w:t>
      </w:r>
      <w:r w:rsidR="003E48CE">
        <w:rPr>
          <w:sz w:val="24"/>
          <w:szCs w:val="24"/>
        </w:rPr>
        <w:t xml:space="preserve"> to the address</w:t>
      </w:r>
      <w:r w:rsidR="00530CE1">
        <w:rPr>
          <w:sz w:val="24"/>
          <w:szCs w:val="24"/>
        </w:rPr>
        <w:t xml:space="preserve"> you</w:t>
      </w:r>
      <w:r w:rsidR="003E48CE">
        <w:rPr>
          <w:sz w:val="24"/>
          <w:szCs w:val="24"/>
        </w:rPr>
        <w:t xml:space="preserve"> provide </w:t>
      </w:r>
      <w:r w:rsidR="00BF6981">
        <w:rPr>
          <w:sz w:val="24"/>
          <w:szCs w:val="24"/>
        </w:rPr>
        <w:t>below</w:t>
      </w:r>
      <w:r w:rsidRPr="0012651D">
        <w:rPr>
          <w:sz w:val="24"/>
          <w:szCs w:val="24"/>
        </w:rPr>
        <w:t>.</w:t>
      </w:r>
      <w:r w:rsidR="00AC5A07">
        <w:rPr>
          <w:sz w:val="40"/>
          <w:szCs w:val="40"/>
        </w:rPr>
        <w:tab/>
      </w:r>
    </w:p>
    <w:p w14:paraId="1184101E" w14:textId="528A03B3" w:rsidR="00BA4BED" w:rsidRDefault="00BA4BED" w:rsidP="00BF6981">
      <w:pPr>
        <w:jc w:val="both"/>
        <w:rPr>
          <w:sz w:val="28"/>
          <w:szCs w:val="28"/>
        </w:rPr>
      </w:pPr>
    </w:p>
    <w:p w14:paraId="568F9CB6" w14:textId="58F6C9DE" w:rsidR="00BA4BED" w:rsidRPr="00BA4BED" w:rsidRDefault="00BA4BED" w:rsidP="00263FA5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263FA5">
        <w:rPr>
          <w:sz w:val="28"/>
          <w:szCs w:val="28"/>
        </w:rPr>
        <w:t xml:space="preserve">am a GAL in Circuit   </w:t>
      </w:r>
      <w:sdt>
        <w:sdtPr>
          <w:rPr>
            <w:sz w:val="28"/>
            <w:szCs w:val="28"/>
          </w:rPr>
          <w:id w:val="-146866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2A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63FA5" w:rsidRPr="00263FA5">
        <w:rPr>
          <w:sz w:val="32"/>
          <w:szCs w:val="32"/>
        </w:rPr>
        <w:t xml:space="preserve"> 1   </w:t>
      </w:r>
      <w:sdt>
        <w:sdtPr>
          <w:rPr>
            <w:sz w:val="32"/>
            <w:szCs w:val="32"/>
          </w:rPr>
          <w:id w:val="363719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2A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63FA5" w:rsidRPr="00263FA5">
        <w:rPr>
          <w:sz w:val="32"/>
          <w:szCs w:val="32"/>
        </w:rPr>
        <w:t xml:space="preserve"> 2   </w:t>
      </w:r>
      <w:sdt>
        <w:sdtPr>
          <w:rPr>
            <w:sz w:val="32"/>
            <w:szCs w:val="32"/>
          </w:rPr>
          <w:id w:val="-1489936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2A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63FA5" w:rsidRPr="00263FA5">
        <w:rPr>
          <w:sz w:val="32"/>
          <w:szCs w:val="32"/>
        </w:rPr>
        <w:t xml:space="preserve"> 4   </w:t>
      </w:r>
      <w:sdt>
        <w:sdtPr>
          <w:rPr>
            <w:sz w:val="32"/>
            <w:szCs w:val="32"/>
          </w:rPr>
          <w:id w:val="1782992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66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63FA5" w:rsidRPr="00263FA5">
        <w:rPr>
          <w:sz w:val="32"/>
          <w:szCs w:val="32"/>
        </w:rPr>
        <w:t xml:space="preserve"> </w:t>
      </w:r>
      <w:proofErr w:type="gramStart"/>
      <w:r w:rsidR="00263FA5" w:rsidRPr="00263FA5">
        <w:rPr>
          <w:sz w:val="32"/>
          <w:szCs w:val="32"/>
        </w:rPr>
        <w:t>24</w:t>
      </w:r>
      <w:r>
        <w:rPr>
          <w:sz w:val="28"/>
          <w:szCs w:val="28"/>
        </w:rPr>
        <w:t xml:space="preserve"> </w:t>
      </w:r>
      <w:r w:rsidR="001E628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 w:rsidR="00CF72D5">
        <w:rPr>
          <w:sz w:val="28"/>
          <w:szCs w:val="28"/>
        </w:rPr>
        <w:t xml:space="preserve">please </w:t>
      </w:r>
      <w:r>
        <w:rPr>
          <w:sz w:val="28"/>
          <w:szCs w:val="28"/>
        </w:rPr>
        <w:t xml:space="preserve">select </w:t>
      </w:r>
      <w:r w:rsidRPr="00BA4BED">
        <w:rPr>
          <w:i/>
          <w:iCs/>
          <w:sz w:val="28"/>
          <w:szCs w:val="28"/>
        </w:rPr>
        <w:t>one</w:t>
      </w:r>
      <w:r>
        <w:rPr>
          <w:sz w:val="28"/>
          <w:szCs w:val="28"/>
        </w:rPr>
        <w:t>)</w:t>
      </w:r>
    </w:p>
    <w:p w14:paraId="29E45408" w14:textId="2C74F4F0" w:rsidR="00886F36" w:rsidRPr="00DD730F" w:rsidRDefault="00886F36" w:rsidP="00BF6981">
      <w:pPr>
        <w:jc w:val="both"/>
        <w:rPr>
          <w:b/>
          <w:bCs/>
          <w:sz w:val="28"/>
          <w:szCs w:val="28"/>
        </w:rPr>
      </w:pPr>
    </w:p>
    <w:p w14:paraId="6A35B372" w14:textId="0A7A29C6" w:rsidR="00B438FD" w:rsidRPr="0080476C" w:rsidRDefault="00B438FD" w:rsidP="001E6285">
      <w:pPr>
        <w:spacing w:line="480" w:lineRule="auto"/>
        <w:jc w:val="both"/>
        <w:rPr>
          <w:sz w:val="24"/>
          <w:szCs w:val="24"/>
        </w:rPr>
      </w:pPr>
      <w:r w:rsidRPr="0080476C">
        <w:rPr>
          <w:sz w:val="24"/>
          <w:szCs w:val="24"/>
        </w:rPr>
        <w:t xml:space="preserve">Name: </w:t>
      </w:r>
      <w:sdt>
        <w:sdtPr>
          <w:rPr>
            <w:sz w:val="24"/>
            <w:szCs w:val="24"/>
          </w:rPr>
          <w:id w:val="721183888"/>
          <w:placeholder>
            <w:docPart w:val="DefaultPlaceholder_-1854013440"/>
          </w:placeholder>
          <w:text/>
        </w:sdtPr>
        <w:sdtContent>
          <w:r w:rsidR="005F1C91">
            <w:rPr>
              <w:sz w:val="24"/>
              <w:szCs w:val="24"/>
            </w:rPr>
            <w:t>________________________________</w:t>
          </w:r>
        </w:sdtContent>
      </w:sdt>
      <w:r w:rsidR="005F1C91">
        <w:rPr>
          <w:sz w:val="24"/>
          <w:szCs w:val="24"/>
        </w:rPr>
        <w:t xml:space="preserve"> </w:t>
      </w:r>
      <w:r w:rsidR="005F657A">
        <w:rPr>
          <w:sz w:val="24"/>
          <w:szCs w:val="24"/>
        </w:rPr>
        <w:t xml:space="preserve"> </w:t>
      </w:r>
      <w:r w:rsidRPr="0080476C">
        <w:rPr>
          <w:sz w:val="24"/>
          <w:szCs w:val="24"/>
        </w:rPr>
        <w:t xml:space="preserve">Title: </w:t>
      </w:r>
      <w:sdt>
        <w:sdtPr>
          <w:rPr>
            <w:sz w:val="24"/>
            <w:szCs w:val="24"/>
          </w:rPr>
          <w:id w:val="390235925"/>
          <w:placeholder>
            <w:docPart w:val="DefaultPlaceholder_-1854013440"/>
          </w:placeholder>
          <w:text/>
        </w:sdtPr>
        <w:sdtContent>
          <w:r w:rsidR="005F1C91">
            <w:rPr>
              <w:sz w:val="24"/>
              <w:szCs w:val="24"/>
            </w:rPr>
            <w:t>______________________________</w:t>
          </w:r>
        </w:sdtContent>
      </w:sdt>
    </w:p>
    <w:p w14:paraId="025B4CC1" w14:textId="61660B1F" w:rsidR="00B438FD" w:rsidRPr="0080476C" w:rsidRDefault="00B438FD" w:rsidP="001E6285">
      <w:pPr>
        <w:spacing w:line="480" w:lineRule="auto"/>
        <w:jc w:val="both"/>
        <w:rPr>
          <w:sz w:val="24"/>
          <w:szCs w:val="24"/>
        </w:rPr>
      </w:pPr>
      <w:r w:rsidRPr="0080476C">
        <w:rPr>
          <w:sz w:val="24"/>
          <w:szCs w:val="24"/>
        </w:rPr>
        <w:t xml:space="preserve">Agency:  </w:t>
      </w:r>
      <w:sdt>
        <w:sdtPr>
          <w:rPr>
            <w:sz w:val="24"/>
            <w:szCs w:val="24"/>
          </w:rPr>
          <w:id w:val="1166681211"/>
          <w:placeholder>
            <w:docPart w:val="DefaultPlaceholder_-1854013440"/>
          </w:placeholder>
          <w:text/>
        </w:sdtPr>
        <w:sdtContent>
          <w:r w:rsidR="005F1C91">
            <w:rPr>
              <w:sz w:val="24"/>
              <w:szCs w:val="24"/>
            </w:rPr>
            <w:t>__________________________________________________________________</w:t>
          </w:r>
        </w:sdtContent>
      </w:sdt>
    </w:p>
    <w:p w14:paraId="1DDD280E" w14:textId="627AE779" w:rsidR="00D165E2" w:rsidRPr="0080476C" w:rsidRDefault="00D165E2" w:rsidP="001E6285">
      <w:pPr>
        <w:spacing w:line="480" w:lineRule="auto"/>
        <w:jc w:val="both"/>
        <w:rPr>
          <w:sz w:val="24"/>
          <w:szCs w:val="24"/>
        </w:rPr>
      </w:pPr>
      <w:r w:rsidRPr="0080476C">
        <w:rPr>
          <w:sz w:val="24"/>
          <w:szCs w:val="24"/>
        </w:rPr>
        <w:t>Address</w:t>
      </w:r>
      <w:r w:rsidR="00E93FAD" w:rsidRPr="0080476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75703112"/>
          <w:placeholder>
            <w:docPart w:val="DefaultPlaceholder_-1854013440"/>
          </w:placeholder>
          <w:text/>
        </w:sdtPr>
        <w:sdtContent>
          <w:r w:rsidR="005F1C91">
            <w:rPr>
              <w:sz w:val="24"/>
              <w:szCs w:val="24"/>
            </w:rPr>
            <w:t>__________________________________________________________________</w:t>
          </w:r>
        </w:sdtContent>
      </w:sdt>
    </w:p>
    <w:p w14:paraId="356931D1" w14:textId="2638E44A" w:rsidR="00D165E2" w:rsidRPr="0080476C" w:rsidRDefault="00D165E2" w:rsidP="001E6285">
      <w:pPr>
        <w:spacing w:line="480" w:lineRule="auto"/>
        <w:jc w:val="both"/>
        <w:rPr>
          <w:sz w:val="24"/>
          <w:szCs w:val="24"/>
        </w:rPr>
      </w:pPr>
      <w:proofErr w:type="gramStart"/>
      <w:r w:rsidRPr="0080476C">
        <w:rPr>
          <w:sz w:val="24"/>
          <w:szCs w:val="24"/>
        </w:rPr>
        <w:t>City:</w:t>
      </w:r>
      <w:r w:rsidR="005F1C91">
        <w:rPr>
          <w:sz w:val="24"/>
          <w:szCs w:val="24"/>
        </w:rPr>
        <w:t>_</w:t>
      </w:r>
      <w:proofErr w:type="gramEnd"/>
      <w:sdt>
        <w:sdtPr>
          <w:rPr>
            <w:sz w:val="24"/>
            <w:szCs w:val="24"/>
          </w:rPr>
          <w:id w:val="-118222308"/>
          <w:placeholder>
            <w:docPart w:val="DefaultPlaceholder_-1854013440"/>
          </w:placeholder>
          <w:text/>
        </w:sdtPr>
        <w:sdtContent>
          <w:r w:rsidR="005F1C91">
            <w:rPr>
              <w:sz w:val="24"/>
              <w:szCs w:val="24"/>
            </w:rPr>
            <w:t>___________________________________</w:t>
          </w:r>
        </w:sdtContent>
      </w:sdt>
      <w:r w:rsidR="00FB5526">
        <w:rPr>
          <w:sz w:val="24"/>
          <w:szCs w:val="24"/>
        </w:rPr>
        <w:t xml:space="preserve">   </w:t>
      </w:r>
      <w:r w:rsidRPr="0080476C">
        <w:rPr>
          <w:sz w:val="24"/>
          <w:szCs w:val="24"/>
        </w:rPr>
        <w:t xml:space="preserve">Zip Code: </w:t>
      </w:r>
      <w:sdt>
        <w:sdtPr>
          <w:rPr>
            <w:sz w:val="24"/>
            <w:szCs w:val="24"/>
          </w:rPr>
          <w:id w:val="-550225590"/>
          <w:placeholder>
            <w:docPart w:val="DefaultPlaceholder_-1854013440"/>
          </w:placeholder>
          <w:text/>
        </w:sdtPr>
        <w:sdtContent>
          <w:r w:rsidR="005F1C91">
            <w:rPr>
              <w:sz w:val="24"/>
              <w:szCs w:val="24"/>
            </w:rPr>
            <w:t>________________________</w:t>
          </w:r>
        </w:sdtContent>
      </w:sdt>
    </w:p>
    <w:p w14:paraId="65C47294" w14:textId="7F4567DB" w:rsidR="00873474" w:rsidRPr="0080476C" w:rsidRDefault="00D165E2" w:rsidP="001E6285">
      <w:pPr>
        <w:spacing w:line="480" w:lineRule="auto"/>
        <w:jc w:val="both"/>
        <w:rPr>
          <w:sz w:val="24"/>
          <w:szCs w:val="24"/>
        </w:rPr>
      </w:pPr>
      <w:r w:rsidRPr="0080476C">
        <w:rPr>
          <w:sz w:val="24"/>
          <w:szCs w:val="24"/>
        </w:rPr>
        <w:t xml:space="preserve">Phone:  </w:t>
      </w:r>
      <w:sdt>
        <w:sdtPr>
          <w:rPr>
            <w:sz w:val="24"/>
            <w:szCs w:val="24"/>
          </w:rPr>
          <w:id w:val="1230803344"/>
          <w:placeholder>
            <w:docPart w:val="DefaultPlaceholder_-1854013440"/>
          </w:placeholder>
          <w:text/>
        </w:sdtPr>
        <w:sdtContent>
          <w:r w:rsidR="005F1C91">
            <w:rPr>
              <w:sz w:val="24"/>
              <w:szCs w:val="24"/>
            </w:rPr>
            <w:t>_______________________________</w:t>
          </w:r>
        </w:sdtContent>
      </w:sdt>
      <w:r w:rsidR="003E22F6" w:rsidRPr="0080476C">
        <w:rPr>
          <w:sz w:val="24"/>
          <w:szCs w:val="24"/>
        </w:rPr>
        <w:t>Email</w:t>
      </w:r>
      <w:r w:rsidRPr="00DD730F">
        <w:rPr>
          <w:sz w:val="24"/>
          <w:szCs w:val="24"/>
        </w:rPr>
        <w:t>:</w:t>
      </w:r>
      <w:r w:rsidRPr="008047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89938723"/>
          <w:placeholder>
            <w:docPart w:val="DefaultPlaceholder_-1854013440"/>
          </w:placeholder>
          <w:text/>
        </w:sdtPr>
        <w:sdtContent>
          <w:r w:rsidR="00D87F3D">
            <w:rPr>
              <w:sz w:val="24"/>
              <w:szCs w:val="24"/>
            </w:rPr>
            <w:t>___</w:t>
          </w:r>
          <w:r w:rsidR="003E22F6">
            <w:rPr>
              <w:sz w:val="24"/>
              <w:szCs w:val="24"/>
            </w:rPr>
            <w:t>____</w:t>
          </w:r>
          <w:r w:rsidR="00D87F3D">
            <w:rPr>
              <w:sz w:val="24"/>
              <w:szCs w:val="24"/>
            </w:rPr>
            <w:t>________________________</w:t>
          </w:r>
        </w:sdtContent>
      </w:sdt>
    </w:p>
    <w:p w14:paraId="6ECCAD8F" w14:textId="5D7C1EA9" w:rsidR="00E43D25" w:rsidRDefault="00CF2368" w:rsidP="001E6285">
      <w:pPr>
        <w:spacing w:line="480" w:lineRule="auto"/>
        <w:jc w:val="both"/>
        <w:rPr>
          <w:b/>
          <w:sz w:val="22"/>
          <w:szCs w:val="22"/>
        </w:rPr>
      </w:pPr>
      <w:r w:rsidRPr="0080476C">
        <w:rPr>
          <w:sz w:val="24"/>
          <w:szCs w:val="24"/>
        </w:rPr>
        <w:t xml:space="preserve">ARDC #:  </w:t>
      </w:r>
      <w:sdt>
        <w:sdtPr>
          <w:rPr>
            <w:sz w:val="24"/>
            <w:szCs w:val="24"/>
          </w:rPr>
          <w:id w:val="-77520088"/>
          <w:placeholder>
            <w:docPart w:val="DefaultPlaceholder_-1854013440"/>
          </w:placeholder>
          <w:text/>
        </w:sdtPr>
        <w:sdtContent>
          <w:r w:rsidR="005F1C91">
            <w:rPr>
              <w:sz w:val="24"/>
              <w:szCs w:val="24"/>
            </w:rPr>
            <w:t>____________________________</w:t>
          </w:r>
        </w:sdtContent>
      </w:sdt>
    </w:p>
    <w:sectPr w:rsidR="00E43D25" w:rsidSect="00461885">
      <w:headerReference w:type="default" r:id="rId10"/>
      <w:pgSz w:w="12240" w:h="15840"/>
      <w:pgMar w:top="1080" w:right="1800" w:bottom="720" w:left="1530" w:header="720" w:footer="720" w:gutter="0"/>
      <w:pgBorders w:offsetFrom="page">
        <w:top w:val="single" w:sz="12" w:space="31" w:color="595959" w:themeColor="text1" w:themeTint="A6"/>
        <w:left w:val="single" w:sz="12" w:space="31" w:color="595959" w:themeColor="text1" w:themeTint="A6"/>
        <w:bottom w:val="single" w:sz="12" w:space="31" w:color="595959" w:themeColor="text1" w:themeTint="A6"/>
        <w:right w:val="single" w:sz="12" w:space="31" w:color="595959" w:themeColor="text1" w:themeTint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CF404" w14:textId="77777777" w:rsidR="00461885" w:rsidRDefault="00461885" w:rsidP="003E48CE">
      <w:r>
        <w:separator/>
      </w:r>
    </w:p>
  </w:endnote>
  <w:endnote w:type="continuationSeparator" w:id="0">
    <w:p w14:paraId="2D6C8F47" w14:textId="77777777" w:rsidR="00461885" w:rsidRDefault="00461885" w:rsidP="003E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 Extra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F4E01" w14:textId="77777777" w:rsidR="00461885" w:rsidRDefault="00461885" w:rsidP="003E48CE">
      <w:r>
        <w:separator/>
      </w:r>
    </w:p>
  </w:footnote>
  <w:footnote w:type="continuationSeparator" w:id="0">
    <w:p w14:paraId="68886BBF" w14:textId="77777777" w:rsidR="00461885" w:rsidRDefault="00461885" w:rsidP="003E4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D69C0" w14:textId="59496C58" w:rsidR="003E22F6" w:rsidRDefault="003E22F6" w:rsidP="003E48CE">
    <w:pPr>
      <w:pStyle w:val="Header"/>
      <w:jc w:val="center"/>
      <w:rPr>
        <w:b/>
        <w:bCs/>
      </w:rPr>
    </w:pPr>
  </w:p>
  <w:p w14:paraId="05455F4D" w14:textId="77777777" w:rsidR="00001C41" w:rsidRDefault="00001C41" w:rsidP="003E48CE">
    <w:pPr>
      <w:pStyle w:val="Header"/>
      <w:jc w:val="center"/>
      <w:rPr>
        <w:b/>
        <w:bCs/>
      </w:rPr>
    </w:pPr>
  </w:p>
  <w:p w14:paraId="7187E73B" w14:textId="2B36537B" w:rsidR="003E48CE" w:rsidRPr="00026E0D" w:rsidRDefault="003E48CE" w:rsidP="003E48CE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40"/>
        <w:szCs w:val="40"/>
      </w:rPr>
      <w:t xml:space="preserve">            </w:t>
    </w:r>
    <w:r w:rsidRPr="00026E0D">
      <w:rPr>
        <w:b/>
        <w:bCs/>
        <w:sz w:val="32"/>
        <w:szCs w:val="32"/>
      </w:rPr>
      <w:t>Administrative Office of the Illinois Courts</w:t>
    </w:r>
  </w:p>
  <w:p w14:paraId="38C114F2" w14:textId="77AF630F" w:rsidR="003E48CE" w:rsidRPr="00026E0D" w:rsidRDefault="003E48CE" w:rsidP="003E48CE">
    <w:pPr>
      <w:pStyle w:val="Header"/>
      <w:jc w:val="center"/>
      <w:rPr>
        <w:sz w:val="24"/>
        <w:szCs w:val="24"/>
      </w:rPr>
    </w:pPr>
    <w:r w:rsidRPr="00026E0D">
      <w:rPr>
        <w:b/>
        <w:bCs/>
        <w:sz w:val="24"/>
        <w:szCs w:val="24"/>
      </w:rPr>
      <w:t xml:space="preserve">              </w:t>
    </w:r>
    <w:r w:rsidRPr="00026E0D">
      <w:rPr>
        <w:sz w:val="24"/>
        <w:szCs w:val="24"/>
      </w:rPr>
      <w:t>3101 Old Jacksonville Road, Springfield, IL 62704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56A85"/>
    <w:multiLevelType w:val="hybridMultilevel"/>
    <w:tmpl w:val="5F1E6B8A"/>
    <w:lvl w:ilvl="0" w:tplc="33303804">
      <w:start w:val="310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07B7656"/>
    <w:multiLevelType w:val="hybridMultilevel"/>
    <w:tmpl w:val="13948B6A"/>
    <w:lvl w:ilvl="0" w:tplc="D5E8D160">
      <w:start w:val="3101"/>
      <w:numFmt w:val="bullet"/>
      <w:lvlText w:val=""/>
      <w:lvlJc w:val="left"/>
      <w:pPr>
        <w:ind w:left="810" w:hanging="360"/>
      </w:pPr>
      <w:rPr>
        <w:rFonts w:ascii="Wingdings" w:eastAsia="Times New Roman" w:hAnsi="Wingdings" w:cs="Times New Roman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045645432">
    <w:abstractNumId w:val="1"/>
  </w:num>
  <w:num w:numId="2" w16cid:durableId="117973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yV/RE274n4euhIEd0a/JHER/5yrj3L4lFEmaVScGg/zqf350NFl1zohn9bnyaPFIb5Ay9AKk/Lucny1KDw5ng==" w:salt="zd14EFCK5e8NpoNzE+jtyw==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FD"/>
    <w:rsid w:val="00001C41"/>
    <w:rsid w:val="00011A5F"/>
    <w:rsid w:val="00022672"/>
    <w:rsid w:val="00026E0D"/>
    <w:rsid w:val="0004594B"/>
    <w:rsid w:val="000531A5"/>
    <w:rsid w:val="00065901"/>
    <w:rsid w:val="00092219"/>
    <w:rsid w:val="00095902"/>
    <w:rsid w:val="000B793C"/>
    <w:rsid w:val="000F2BEF"/>
    <w:rsid w:val="000F67F3"/>
    <w:rsid w:val="000F6C94"/>
    <w:rsid w:val="0012651D"/>
    <w:rsid w:val="00130FB9"/>
    <w:rsid w:val="00145669"/>
    <w:rsid w:val="00164983"/>
    <w:rsid w:val="001B3CD7"/>
    <w:rsid w:val="001B3E22"/>
    <w:rsid w:val="001B7232"/>
    <w:rsid w:val="001C3E26"/>
    <w:rsid w:val="001E45F8"/>
    <w:rsid w:val="001E6285"/>
    <w:rsid w:val="001F741A"/>
    <w:rsid w:val="001F7CE7"/>
    <w:rsid w:val="002414D7"/>
    <w:rsid w:val="002437D8"/>
    <w:rsid w:val="00263FA5"/>
    <w:rsid w:val="00265E76"/>
    <w:rsid w:val="002869BE"/>
    <w:rsid w:val="00291664"/>
    <w:rsid w:val="0029429D"/>
    <w:rsid w:val="00297C1D"/>
    <w:rsid w:val="002A17F9"/>
    <w:rsid w:val="002B0B0A"/>
    <w:rsid w:val="002D1171"/>
    <w:rsid w:val="00305EF9"/>
    <w:rsid w:val="0032033F"/>
    <w:rsid w:val="0037743F"/>
    <w:rsid w:val="00390247"/>
    <w:rsid w:val="003E22F6"/>
    <w:rsid w:val="003E48CE"/>
    <w:rsid w:val="003F6F78"/>
    <w:rsid w:val="004066A6"/>
    <w:rsid w:val="00425B6B"/>
    <w:rsid w:val="00461885"/>
    <w:rsid w:val="004912AA"/>
    <w:rsid w:val="0049572E"/>
    <w:rsid w:val="004C49C4"/>
    <w:rsid w:val="004D1C75"/>
    <w:rsid w:val="004D514C"/>
    <w:rsid w:val="00521116"/>
    <w:rsid w:val="00530CE1"/>
    <w:rsid w:val="00541684"/>
    <w:rsid w:val="005537B0"/>
    <w:rsid w:val="00582845"/>
    <w:rsid w:val="005D2466"/>
    <w:rsid w:val="005F1C91"/>
    <w:rsid w:val="005F657A"/>
    <w:rsid w:val="005F680F"/>
    <w:rsid w:val="00682DCD"/>
    <w:rsid w:val="00694357"/>
    <w:rsid w:val="00695438"/>
    <w:rsid w:val="006A1206"/>
    <w:rsid w:val="006D4460"/>
    <w:rsid w:val="006E1D3E"/>
    <w:rsid w:val="006E7197"/>
    <w:rsid w:val="00705B66"/>
    <w:rsid w:val="00762B87"/>
    <w:rsid w:val="00773206"/>
    <w:rsid w:val="00794B3A"/>
    <w:rsid w:val="007B3AE3"/>
    <w:rsid w:val="007F1B93"/>
    <w:rsid w:val="0080476C"/>
    <w:rsid w:val="00820066"/>
    <w:rsid w:val="00835766"/>
    <w:rsid w:val="0084050E"/>
    <w:rsid w:val="00847BC4"/>
    <w:rsid w:val="00851D29"/>
    <w:rsid w:val="00873474"/>
    <w:rsid w:val="00886F36"/>
    <w:rsid w:val="008C3133"/>
    <w:rsid w:val="008E0B2D"/>
    <w:rsid w:val="008F1C99"/>
    <w:rsid w:val="008F2631"/>
    <w:rsid w:val="009001B2"/>
    <w:rsid w:val="009447CD"/>
    <w:rsid w:val="00945FD0"/>
    <w:rsid w:val="00974099"/>
    <w:rsid w:val="00983CA4"/>
    <w:rsid w:val="009859D1"/>
    <w:rsid w:val="009965E4"/>
    <w:rsid w:val="009C6541"/>
    <w:rsid w:val="009D0FBF"/>
    <w:rsid w:val="009E571A"/>
    <w:rsid w:val="009F1795"/>
    <w:rsid w:val="00A06A6A"/>
    <w:rsid w:val="00A23EC2"/>
    <w:rsid w:val="00A324CE"/>
    <w:rsid w:val="00A46B18"/>
    <w:rsid w:val="00A66DC5"/>
    <w:rsid w:val="00A7117D"/>
    <w:rsid w:val="00A9427E"/>
    <w:rsid w:val="00AB681F"/>
    <w:rsid w:val="00AC5A07"/>
    <w:rsid w:val="00B0243E"/>
    <w:rsid w:val="00B2199B"/>
    <w:rsid w:val="00B438FD"/>
    <w:rsid w:val="00B7067C"/>
    <w:rsid w:val="00B7578B"/>
    <w:rsid w:val="00B81125"/>
    <w:rsid w:val="00B87B3E"/>
    <w:rsid w:val="00BA1D59"/>
    <w:rsid w:val="00BA4BED"/>
    <w:rsid w:val="00BE6114"/>
    <w:rsid w:val="00BF6981"/>
    <w:rsid w:val="00C3073E"/>
    <w:rsid w:val="00C55F3D"/>
    <w:rsid w:val="00C7666E"/>
    <w:rsid w:val="00CA119E"/>
    <w:rsid w:val="00CA50A4"/>
    <w:rsid w:val="00CB780E"/>
    <w:rsid w:val="00CC25BE"/>
    <w:rsid w:val="00CC662E"/>
    <w:rsid w:val="00CF2368"/>
    <w:rsid w:val="00CF72D5"/>
    <w:rsid w:val="00D04BD8"/>
    <w:rsid w:val="00D15082"/>
    <w:rsid w:val="00D165E2"/>
    <w:rsid w:val="00D209D9"/>
    <w:rsid w:val="00D64BE4"/>
    <w:rsid w:val="00D87F3D"/>
    <w:rsid w:val="00DA121A"/>
    <w:rsid w:val="00DA761C"/>
    <w:rsid w:val="00DD730F"/>
    <w:rsid w:val="00E05DAE"/>
    <w:rsid w:val="00E12BF0"/>
    <w:rsid w:val="00E17DBF"/>
    <w:rsid w:val="00E35BBB"/>
    <w:rsid w:val="00E43D25"/>
    <w:rsid w:val="00E5782D"/>
    <w:rsid w:val="00E679AE"/>
    <w:rsid w:val="00E75695"/>
    <w:rsid w:val="00E93FAD"/>
    <w:rsid w:val="00EB3C72"/>
    <w:rsid w:val="00EF521B"/>
    <w:rsid w:val="00F026CE"/>
    <w:rsid w:val="00F13514"/>
    <w:rsid w:val="00F21FD0"/>
    <w:rsid w:val="00F26802"/>
    <w:rsid w:val="00F56276"/>
    <w:rsid w:val="00F66FB6"/>
    <w:rsid w:val="00FB5526"/>
    <w:rsid w:val="00FC3370"/>
    <w:rsid w:val="00FC74D4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2EA88"/>
  <w15:docId w15:val="{9A34C0F6-15FF-4388-80A6-7B245C34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8FD"/>
    <w:pPr>
      <w:jc w:val="left"/>
    </w:pPr>
    <w:rPr>
      <w:rFonts w:eastAsia="Times New Roman" w:cs="Times New Roman"/>
      <w:color w:val="212120"/>
      <w:kern w:val="28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B438FD"/>
    <w:pPr>
      <w:keepNext/>
      <w:spacing w:line="288" w:lineRule="auto"/>
      <w:jc w:val="center"/>
      <w:outlineLvl w:val="4"/>
    </w:pPr>
    <w:rPr>
      <w:rFonts w:eastAsia="Times"/>
      <w:b/>
      <w:color w:val="5D2E29"/>
      <w:kern w:val="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438FD"/>
    <w:rPr>
      <w:rFonts w:eastAsia="Times" w:cs="Times New Roman"/>
      <w:b/>
      <w:color w:val="5D2E29"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B438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36"/>
    <w:rPr>
      <w:rFonts w:ascii="Tahoma" w:eastAsia="Times New Roman" w:hAnsi="Tahoma" w:cs="Tahoma"/>
      <w:color w:val="212120"/>
      <w:kern w:val="28"/>
      <w:sz w:val="16"/>
      <w:szCs w:val="16"/>
    </w:rPr>
  </w:style>
  <w:style w:type="paragraph" w:customStyle="1" w:styleId="Default">
    <w:name w:val="Default"/>
    <w:rsid w:val="007B3AE3"/>
    <w:pPr>
      <w:autoSpaceDE w:val="0"/>
      <w:autoSpaceDN w:val="0"/>
      <w:adjustRightInd w:val="0"/>
      <w:jc w:val="left"/>
    </w:pPr>
    <w:rPr>
      <w:rFonts w:ascii="Cambria" w:hAnsi="Cambria" w:cs="Cambria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6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8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80F"/>
    <w:rPr>
      <w:rFonts w:eastAsia="Times New Roman" w:cs="Times New Roman"/>
      <w:color w:val="21212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80F"/>
    <w:rPr>
      <w:rFonts w:eastAsia="Times New Roman" w:cs="Times New Roman"/>
      <w:b/>
      <w:bCs/>
      <w:color w:val="212120"/>
      <w:kern w:val="28"/>
      <w:sz w:val="20"/>
      <w:szCs w:val="20"/>
    </w:rPr>
  </w:style>
  <w:style w:type="paragraph" w:styleId="Revision">
    <w:name w:val="Revision"/>
    <w:hidden/>
    <w:uiPriority w:val="99"/>
    <w:semiHidden/>
    <w:rsid w:val="006E7197"/>
    <w:pPr>
      <w:jc w:val="left"/>
    </w:pPr>
    <w:rPr>
      <w:rFonts w:eastAsia="Times New Roman" w:cs="Times New Roman"/>
      <w:color w:val="21212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4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8CE"/>
    <w:rPr>
      <w:rFonts w:eastAsia="Times New Roman" w:cs="Times New Roman"/>
      <w:color w:val="21212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4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8CE"/>
    <w:rPr>
      <w:rFonts w:eastAsia="Times New Roman" w:cs="Times New Roman"/>
      <w:color w:val="212120"/>
      <w:kern w:val="28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965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30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IPTraining@illinoiscourt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1FDF8-4D6E-4BB8-9535-63C7DF4A0D32}"/>
      </w:docPartPr>
      <w:docPartBody>
        <w:p w:rsidR="008622C2" w:rsidRDefault="008622C2">
          <w:r w:rsidRPr="00B505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 Extra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C2"/>
    <w:rsid w:val="008622C2"/>
    <w:rsid w:val="00E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2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 Courts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Office of IL Courts</dc:creator>
  <cp:lastModifiedBy>Brenda Sprague</cp:lastModifiedBy>
  <cp:revision>2</cp:revision>
  <cp:lastPrinted>2023-07-17T16:47:00Z</cp:lastPrinted>
  <dcterms:created xsi:type="dcterms:W3CDTF">2024-03-11T20:40:00Z</dcterms:created>
  <dcterms:modified xsi:type="dcterms:W3CDTF">2024-03-11T20:40:00Z</dcterms:modified>
</cp:coreProperties>
</file>